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E0DC" w14:textId="77777777" w:rsidR="002C0AB7" w:rsidRPr="00825BCF" w:rsidRDefault="0037157D" w:rsidP="00253778">
      <w:pPr>
        <w:tabs>
          <w:tab w:val="center" w:pos="2268"/>
          <w:tab w:val="center" w:pos="7655"/>
        </w:tabs>
        <w:rPr>
          <w:i/>
          <w:sz w:val="26"/>
          <w:szCs w:val="26"/>
        </w:rPr>
      </w:pPr>
      <w:bookmarkStart w:id="0" w:name="OLE_LINK1"/>
      <w:bookmarkStart w:id="1" w:name="OLE_LINK2"/>
      <w:r>
        <w:rPr>
          <w:b/>
          <w:sz w:val="26"/>
          <w:szCs w:val="26"/>
        </w:rPr>
        <w:t xml:space="preserve">     </w:t>
      </w:r>
      <w:r w:rsidR="00253778">
        <w:rPr>
          <w:b/>
          <w:sz w:val="26"/>
          <w:szCs w:val="26"/>
        </w:rPr>
        <w:t xml:space="preserve">  </w:t>
      </w:r>
      <w:r w:rsidR="00253778" w:rsidRPr="008C7ACF">
        <w:rPr>
          <w:b/>
          <w:sz w:val="26"/>
          <w:szCs w:val="26"/>
        </w:rPr>
        <w:t xml:space="preserve"> </w:t>
      </w:r>
      <w:bookmarkEnd w:id="0"/>
      <w:bookmarkEnd w:id="1"/>
    </w:p>
    <w:tbl>
      <w:tblPr>
        <w:tblW w:w="10656" w:type="dxa"/>
        <w:tblInd w:w="-342" w:type="dxa"/>
        <w:tblLook w:val="01E0" w:firstRow="1" w:lastRow="1" w:firstColumn="1" w:lastColumn="1" w:noHBand="0" w:noVBand="0"/>
      </w:tblPr>
      <w:tblGrid>
        <w:gridCol w:w="5503"/>
        <w:gridCol w:w="5153"/>
      </w:tblGrid>
      <w:tr w:rsidR="004E5167" w:rsidRPr="00AF5F7D" w14:paraId="34C12285" w14:textId="77777777" w:rsidTr="00372129">
        <w:trPr>
          <w:trHeight w:val="219"/>
        </w:trPr>
        <w:tc>
          <w:tcPr>
            <w:tcW w:w="5503" w:type="dxa"/>
            <w:vMerge w:val="restart"/>
          </w:tcPr>
          <w:p w14:paraId="3C0B3F40" w14:textId="6F327537" w:rsidR="004E5167" w:rsidRPr="00372129" w:rsidRDefault="004E5167" w:rsidP="00142CDD">
            <w:pPr>
              <w:ind w:firstLine="972"/>
              <w:jc w:val="center"/>
              <w:rPr>
                <w:sz w:val="23"/>
                <w:szCs w:val="23"/>
              </w:rPr>
            </w:pPr>
            <w:r w:rsidRPr="00372129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56192" behindDoc="1" locked="0" layoutInCell="1" allowOverlap="1" wp14:anchorId="18F1A6AD" wp14:editId="0993ECD4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-66675</wp:posOffset>
                  </wp:positionV>
                  <wp:extent cx="553085" cy="62992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2129">
              <w:rPr>
                <w:sz w:val="23"/>
                <w:szCs w:val="23"/>
              </w:rPr>
              <w:t>TẬP ĐOÀN CÔNG NGHIỆP CAO SU VN</w:t>
            </w:r>
          </w:p>
          <w:p w14:paraId="16864050" w14:textId="77777777" w:rsidR="004E5167" w:rsidRPr="00372129" w:rsidRDefault="004E5167" w:rsidP="00142CDD">
            <w:pPr>
              <w:ind w:firstLine="972"/>
              <w:jc w:val="center"/>
              <w:rPr>
                <w:b/>
                <w:sz w:val="23"/>
                <w:szCs w:val="23"/>
              </w:rPr>
            </w:pPr>
            <w:r w:rsidRPr="00372129">
              <w:rPr>
                <w:b/>
                <w:sz w:val="23"/>
                <w:szCs w:val="23"/>
              </w:rPr>
              <w:t>CÔNG TY CP CHẾ BIẾN GỖ THUẬN AN</w:t>
            </w:r>
          </w:p>
          <w:p w14:paraId="375DEA2C" w14:textId="77777777" w:rsidR="004E5167" w:rsidRPr="00372129" w:rsidRDefault="007867D0" w:rsidP="00142CDD">
            <w:pPr>
              <w:jc w:val="center"/>
              <w:rPr>
                <w:b/>
                <w:sz w:val="23"/>
                <w:szCs w:val="23"/>
              </w:rPr>
            </w:pPr>
            <w:r w:rsidRPr="00372129"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E849E0" wp14:editId="54783763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48260</wp:posOffset>
                      </wp:positionV>
                      <wp:extent cx="10763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FCF57B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05pt,3.8pt" to="190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Hv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" strokecolor="black [3213]"/>
                  </w:pict>
                </mc:Fallback>
              </mc:AlternateContent>
            </w:r>
          </w:p>
        </w:tc>
        <w:tc>
          <w:tcPr>
            <w:tcW w:w="5153" w:type="dxa"/>
            <w:vAlign w:val="center"/>
          </w:tcPr>
          <w:p w14:paraId="28ED5ACD" w14:textId="77777777" w:rsidR="004E5167" w:rsidRPr="00372129" w:rsidRDefault="004E5167" w:rsidP="00372129">
            <w:pPr>
              <w:rPr>
                <w:b/>
                <w:sz w:val="23"/>
                <w:szCs w:val="23"/>
              </w:rPr>
            </w:pPr>
            <w:r w:rsidRPr="00372129">
              <w:rPr>
                <w:b/>
                <w:sz w:val="23"/>
                <w:szCs w:val="23"/>
              </w:rPr>
              <w:t>CỘNG HÒA XÃ HỘI CHỦ NGHĨA VIỆT NAM</w:t>
            </w:r>
          </w:p>
        </w:tc>
      </w:tr>
      <w:tr w:rsidR="004E5167" w:rsidRPr="00AF5F7D" w14:paraId="79439855" w14:textId="77777777" w:rsidTr="00372129">
        <w:trPr>
          <w:trHeight w:val="150"/>
        </w:trPr>
        <w:tc>
          <w:tcPr>
            <w:tcW w:w="5503" w:type="dxa"/>
            <w:vMerge/>
            <w:vAlign w:val="center"/>
          </w:tcPr>
          <w:p w14:paraId="70561D0F" w14:textId="77777777" w:rsidR="004E5167" w:rsidRPr="00372129" w:rsidRDefault="004E5167" w:rsidP="00142CD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153" w:type="dxa"/>
            <w:vAlign w:val="center"/>
          </w:tcPr>
          <w:p w14:paraId="32A5B300" w14:textId="3F271648" w:rsidR="004E5167" w:rsidRPr="00372129" w:rsidRDefault="00372129" w:rsidP="0037212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</w:t>
            </w:r>
            <w:r w:rsidR="004E5167" w:rsidRPr="00372129">
              <w:rPr>
                <w:b/>
                <w:sz w:val="23"/>
                <w:szCs w:val="23"/>
              </w:rPr>
              <w:t>Độc lập – Tự do – Hạnh phúc</w:t>
            </w:r>
          </w:p>
          <w:p w14:paraId="19D0C5DE" w14:textId="77777777" w:rsidR="004E5167" w:rsidRPr="00372129" w:rsidRDefault="004E5167" w:rsidP="00142CDD">
            <w:pPr>
              <w:jc w:val="center"/>
              <w:rPr>
                <w:b/>
                <w:sz w:val="23"/>
                <w:szCs w:val="23"/>
              </w:rPr>
            </w:pPr>
            <w:r w:rsidRPr="00372129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8B4772B" wp14:editId="533DBB8D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52705</wp:posOffset>
                      </wp:positionV>
                      <wp:extent cx="173355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7A0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1.2pt;margin-top:4.15pt;width:136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"/>
                  </w:pict>
                </mc:Fallback>
              </mc:AlternateContent>
            </w:r>
          </w:p>
        </w:tc>
      </w:tr>
      <w:tr w:rsidR="004E5167" w:rsidRPr="00AF5F7D" w14:paraId="1A866243" w14:textId="77777777" w:rsidTr="00372129">
        <w:trPr>
          <w:trHeight w:val="83"/>
        </w:trPr>
        <w:tc>
          <w:tcPr>
            <w:tcW w:w="5503" w:type="dxa"/>
            <w:vAlign w:val="center"/>
          </w:tcPr>
          <w:p w14:paraId="3137E80C" w14:textId="28091D91" w:rsidR="004E5167" w:rsidRPr="00372129" w:rsidRDefault="0018114A" w:rsidP="0018114A">
            <w:pPr>
              <w:rPr>
                <w:b/>
              </w:rPr>
            </w:pPr>
            <w:r w:rsidRPr="00372129">
              <w:t xml:space="preserve">                 </w:t>
            </w:r>
            <w:r w:rsidR="00901D71" w:rsidRPr="00372129">
              <w:t xml:space="preserve"> </w:t>
            </w:r>
            <w:r w:rsidRPr="00372129">
              <w:t xml:space="preserve"> Số:     </w:t>
            </w:r>
            <w:r w:rsidR="006C263A" w:rsidRPr="00372129">
              <w:t xml:space="preserve"> </w:t>
            </w:r>
            <w:r w:rsidR="00A80AF7">
              <w:t xml:space="preserve">    </w:t>
            </w:r>
            <w:r w:rsidRPr="00372129">
              <w:t xml:space="preserve"> /TTr</w:t>
            </w:r>
            <w:r w:rsidR="00372129">
              <w:t xml:space="preserve"> </w:t>
            </w:r>
            <w:r w:rsidRPr="00372129">
              <w:t>-</w:t>
            </w:r>
            <w:r w:rsidR="00372129">
              <w:t xml:space="preserve"> </w:t>
            </w:r>
            <w:r w:rsidRPr="00372129">
              <w:t>BKS</w:t>
            </w:r>
          </w:p>
        </w:tc>
        <w:tc>
          <w:tcPr>
            <w:tcW w:w="5153" w:type="dxa"/>
            <w:vAlign w:val="center"/>
          </w:tcPr>
          <w:p w14:paraId="48CDCEE1" w14:textId="30158015" w:rsidR="004E5167" w:rsidRPr="00372129" w:rsidRDefault="00874142" w:rsidP="00C3554B">
            <w:pPr>
              <w:jc w:val="center"/>
              <w:rPr>
                <w:b/>
                <w:i/>
              </w:rPr>
            </w:pPr>
            <w:r w:rsidRPr="00372129">
              <w:rPr>
                <w:i/>
                <w:iCs/>
              </w:rPr>
              <w:t>Tp.HCM</w:t>
            </w:r>
            <w:r w:rsidR="00C3554B" w:rsidRPr="00372129">
              <w:rPr>
                <w:i/>
                <w:iCs/>
              </w:rPr>
              <w:t xml:space="preserve">, ngày </w:t>
            </w:r>
            <w:r w:rsidR="0086430B">
              <w:rPr>
                <w:i/>
                <w:iCs/>
              </w:rPr>
              <w:t xml:space="preserve"> </w:t>
            </w:r>
            <w:r w:rsidR="00C3554B" w:rsidRPr="00372129">
              <w:rPr>
                <w:i/>
                <w:iCs/>
              </w:rPr>
              <w:t xml:space="preserve">  </w:t>
            </w:r>
            <w:r w:rsidR="00B421E0" w:rsidRPr="00372129">
              <w:rPr>
                <w:i/>
                <w:iCs/>
              </w:rPr>
              <w:t xml:space="preserve"> </w:t>
            </w:r>
            <w:r w:rsidR="004E5167" w:rsidRPr="00372129">
              <w:rPr>
                <w:i/>
                <w:iCs/>
              </w:rPr>
              <w:t xml:space="preserve">tháng </w:t>
            </w:r>
            <w:r w:rsidR="00527F53">
              <w:rPr>
                <w:i/>
                <w:iCs/>
              </w:rPr>
              <w:t xml:space="preserve">  </w:t>
            </w:r>
            <w:r w:rsidR="00B421E0" w:rsidRPr="00372129">
              <w:rPr>
                <w:i/>
                <w:iCs/>
              </w:rPr>
              <w:t xml:space="preserve"> </w:t>
            </w:r>
            <w:r w:rsidR="004E5167" w:rsidRPr="00372129">
              <w:rPr>
                <w:i/>
                <w:iCs/>
              </w:rPr>
              <w:t>năm 202</w:t>
            </w:r>
            <w:r w:rsidRPr="00372129">
              <w:rPr>
                <w:i/>
                <w:iCs/>
              </w:rPr>
              <w:t>6</w:t>
            </w:r>
          </w:p>
        </w:tc>
      </w:tr>
    </w:tbl>
    <w:p w14:paraId="79B8C5D6" w14:textId="2AAEC8A3" w:rsidR="002E1563" w:rsidRPr="00372129" w:rsidRDefault="002E1563" w:rsidP="00D3182F">
      <w:pPr>
        <w:spacing w:before="360" w:after="120"/>
        <w:jc w:val="center"/>
        <w:rPr>
          <w:b/>
          <w:sz w:val="28"/>
          <w:szCs w:val="28"/>
        </w:rPr>
      </w:pPr>
      <w:r w:rsidRPr="00372129">
        <w:rPr>
          <w:b/>
          <w:sz w:val="28"/>
          <w:szCs w:val="28"/>
        </w:rPr>
        <w:t>TỜ TRÌNH</w:t>
      </w:r>
    </w:p>
    <w:p w14:paraId="408AA318" w14:textId="05869D3F" w:rsidR="002E1563" w:rsidRPr="00372129" w:rsidRDefault="002E1563" w:rsidP="002E1563">
      <w:pPr>
        <w:ind w:firstLine="720"/>
        <w:jc w:val="center"/>
        <w:rPr>
          <w:b/>
          <w:sz w:val="28"/>
          <w:szCs w:val="28"/>
        </w:rPr>
      </w:pPr>
      <w:r w:rsidRPr="00372129">
        <w:rPr>
          <w:b/>
          <w:sz w:val="28"/>
          <w:szCs w:val="28"/>
        </w:rPr>
        <w:t xml:space="preserve">Về việc </w:t>
      </w:r>
      <w:r w:rsidR="00B57587" w:rsidRPr="00372129">
        <w:rPr>
          <w:b/>
          <w:sz w:val="28"/>
          <w:szCs w:val="28"/>
        </w:rPr>
        <w:t xml:space="preserve">lựa </w:t>
      </w:r>
      <w:r w:rsidRPr="00372129">
        <w:rPr>
          <w:b/>
          <w:sz w:val="28"/>
          <w:szCs w:val="28"/>
        </w:rPr>
        <w:t>chọn đơn vị kiểm toán</w:t>
      </w:r>
      <w:r w:rsidR="00B57587" w:rsidRPr="00372129">
        <w:rPr>
          <w:b/>
          <w:sz w:val="28"/>
          <w:szCs w:val="28"/>
        </w:rPr>
        <w:t xml:space="preserve"> Báo cáo tài chính</w:t>
      </w:r>
      <w:r w:rsidRPr="00372129">
        <w:rPr>
          <w:b/>
          <w:sz w:val="28"/>
          <w:szCs w:val="28"/>
        </w:rPr>
        <w:t xml:space="preserve"> năm 202</w:t>
      </w:r>
      <w:r w:rsidR="00874142" w:rsidRPr="00372129">
        <w:rPr>
          <w:b/>
          <w:sz w:val="28"/>
          <w:szCs w:val="28"/>
        </w:rPr>
        <w:t>6</w:t>
      </w:r>
    </w:p>
    <w:p w14:paraId="219FAF68" w14:textId="77777777" w:rsidR="000B3FD9" w:rsidRPr="00372129" w:rsidRDefault="002E1563" w:rsidP="00372129">
      <w:pPr>
        <w:spacing w:before="480" w:after="480"/>
        <w:ind w:left="1440" w:firstLine="720"/>
        <w:rPr>
          <w:sz w:val="28"/>
          <w:szCs w:val="28"/>
        </w:rPr>
      </w:pPr>
      <w:r w:rsidRPr="0037212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293D99" wp14:editId="23BC0731">
                <wp:simplePos x="0" y="0"/>
                <wp:positionH relativeFrom="column">
                  <wp:posOffset>2177415</wp:posOffset>
                </wp:positionH>
                <wp:positionV relativeFrom="paragraph">
                  <wp:posOffset>61595</wp:posOffset>
                </wp:positionV>
                <wp:extent cx="18383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323501" id="Straight Connector 1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45pt,4.85pt" to="316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MK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" strokecolor="black [3213]"/>
            </w:pict>
          </mc:Fallback>
        </mc:AlternateContent>
      </w:r>
      <w:r w:rsidR="000B3FD9" w:rsidRPr="00372129">
        <w:rPr>
          <w:sz w:val="28"/>
          <w:szCs w:val="28"/>
        </w:rPr>
        <w:t xml:space="preserve">Kính gửi: Đại hội đồng cổ đông </w:t>
      </w:r>
    </w:p>
    <w:p w14:paraId="0618DA8A" w14:textId="77777777" w:rsidR="00680201" w:rsidRPr="00372129" w:rsidRDefault="00680201" w:rsidP="00CE1150">
      <w:pPr>
        <w:spacing w:line="336" w:lineRule="auto"/>
        <w:ind w:firstLine="567"/>
        <w:jc w:val="both"/>
        <w:rPr>
          <w:sz w:val="28"/>
          <w:szCs w:val="28"/>
        </w:rPr>
      </w:pPr>
      <w:r w:rsidRPr="00372129">
        <w:rPr>
          <w:sz w:val="28"/>
          <w:szCs w:val="28"/>
        </w:rPr>
        <w:t>Căn cứ Lu</w:t>
      </w:r>
      <w:r w:rsidR="00942C23" w:rsidRPr="00372129">
        <w:rPr>
          <w:sz w:val="28"/>
          <w:szCs w:val="28"/>
        </w:rPr>
        <w:t xml:space="preserve">ật Doanh nghiệp số 59/2020/QH14 </w:t>
      </w:r>
      <w:r w:rsidRPr="00372129">
        <w:rPr>
          <w:sz w:val="28"/>
          <w:szCs w:val="28"/>
        </w:rPr>
        <w:t>ngày 17</w:t>
      </w:r>
      <w:r w:rsidR="00B57587" w:rsidRPr="00372129">
        <w:rPr>
          <w:sz w:val="28"/>
          <w:szCs w:val="28"/>
        </w:rPr>
        <w:t xml:space="preserve"> tháng </w:t>
      </w:r>
      <w:r w:rsidR="004C729D" w:rsidRPr="00372129">
        <w:rPr>
          <w:sz w:val="28"/>
          <w:szCs w:val="28"/>
        </w:rPr>
        <w:t>06</w:t>
      </w:r>
      <w:r w:rsidR="00B57587" w:rsidRPr="00372129">
        <w:rPr>
          <w:sz w:val="28"/>
          <w:szCs w:val="28"/>
        </w:rPr>
        <w:t xml:space="preserve"> năm </w:t>
      </w:r>
      <w:r w:rsidRPr="00372129">
        <w:rPr>
          <w:sz w:val="28"/>
          <w:szCs w:val="28"/>
        </w:rPr>
        <w:t>2020;</w:t>
      </w:r>
    </w:p>
    <w:p w14:paraId="028484A1" w14:textId="77777777" w:rsidR="00E8556E" w:rsidRPr="00372129" w:rsidRDefault="00E8556E" w:rsidP="00CE1150">
      <w:pPr>
        <w:spacing w:line="336" w:lineRule="auto"/>
        <w:ind w:firstLine="567"/>
        <w:jc w:val="both"/>
        <w:rPr>
          <w:sz w:val="28"/>
          <w:szCs w:val="28"/>
        </w:rPr>
      </w:pPr>
      <w:r w:rsidRPr="00372129">
        <w:rPr>
          <w:sz w:val="28"/>
          <w:szCs w:val="28"/>
        </w:rPr>
        <w:t xml:space="preserve">Căn cứ </w:t>
      </w:r>
      <w:r w:rsidR="008A7111" w:rsidRPr="00372129">
        <w:rPr>
          <w:sz w:val="28"/>
          <w:szCs w:val="28"/>
        </w:rPr>
        <w:t>Luật Chứng khoán số 54/2019/QH1</w:t>
      </w:r>
      <w:r w:rsidR="00235B44" w:rsidRPr="00372129">
        <w:rPr>
          <w:sz w:val="28"/>
          <w:szCs w:val="28"/>
        </w:rPr>
        <w:t>4</w:t>
      </w:r>
      <w:r w:rsidR="007D4025" w:rsidRPr="00372129">
        <w:rPr>
          <w:sz w:val="28"/>
          <w:szCs w:val="28"/>
        </w:rPr>
        <w:t xml:space="preserve"> </w:t>
      </w:r>
      <w:r w:rsidRPr="00372129">
        <w:rPr>
          <w:sz w:val="28"/>
          <w:szCs w:val="28"/>
        </w:rPr>
        <w:t>ngày</w:t>
      </w:r>
      <w:r w:rsidR="004C729D" w:rsidRPr="00372129">
        <w:rPr>
          <w:sz w:val="28"/>
          <w:szCs w:val="28"/>
        </w:rPr>
        <w:t xml:space="preserve"> 26</w:t>
      </w:r>
      <w:r w:rsidR="00B57587" w:rsidRPr="00372129">
        <w:rPr>
          <w:sz w:val="28"/>
          <w:szCs w:val="28"/>
        </w:rPr>
        <w:t xml:space="preserve"> tháng </w:t>
      </w:r>
      <w:r w:rsidR="004C729D" w:rsidRPr="00372129">
        <w:rPr>
          <w:sz w:val="28"/>
          <w:szCs w:val="28"/>
        </w:rPr>
        <w:t>11</w:t>
      </w:r>
      <w:r w:rsidR="00B57587" w:rsidRPr="00372129">
        <w:rPr>
          <w:sz w:val="28"/>
          <w:szCs w:val="28"/>
        </w:rPr>
        <w:t xml:space="preserve"> năm </w:t>
      </w:r>
      <w:r w:rsidR="004C729D" w:rsidRPr="00372129">
        <w:rPr>
          <w:sz w:val="28"/>
          <w:szCs w:val="28"/>
        </w:rPr>
        <w:t>2019</w:t>
      </w:r>
      <w:r w:rsidR="00B57587" w:rsidRPr="00372129">
        <w:rPr>
          <w:sz w:val="28"/>
          <w:szCs w:val="28"/>
        </w:rPr>
        <w:t xml:space="preserve"> và các văn bản hướng dẫn thi hành</w:t>
      </w:r>
      <w:r w:rsidR="00D3182F" w:rsidRPr="00372129">
        <w:rPr>
          <w:sz w:val="28"/>
          <w:szCs w:val="28"/>
        </w:rPr>
        <w:t>;</w:t>
      </w:r>
    </w:p>
    <w:p w14:paraId="30E0B336" w14:textId="77777777" w:rsidR="00A2742A" w:rsidRPr="00372129" w:rsidRDefault="00A2742A" w:rsidP="00CE1150">
      <w:pPr>
        <w:spacing w:line="336" w:lineRule="auto"/>
        <w:ind w:firstLine="567"/>
        <w:jc w:val="both"/>
        <w:rPr>
          <w:sz w:val="28"/>
          <w:szCs w:val="28"/>
        </w:rPr>
      </w:pPr>
      <w:r w:rsidRPr="00372129">
        <w:rPr>
          <w:sz w:val="28"/>
          <w:szCs w:val="28"/>
        </w:rPr>
        <w:t xml:space="preserve">Căn cứ Điều lệ tổ chức và hoạt động </w:t>
      </w:r>
      <w:r w:rsidR="00E24118" w:rsidRPr="00372129">
        <w:rPr>
          <w:sz w:val="28"/>
          <w:szCs w:val="28"/>
        </w:rPr>
        <w:t>của Công ty Cổ phần chế biến gỗ Thuận An</w:t>
      </w:r>
      <w:r w:rsidRPr="00372129">
        <w:rPr>
          <w:sz w:val="28"/>
          <w:szCs w:val="28"/>
        </w:rPr>
        <w:t>;</w:t>
      </w:r>
    </w:p>
    <w:p w14:paraId="3747E43B" w14:textId="4BF69B8F" w:rsidR="00E8556E" w:rsidRPr="00372129" w:rsidRDefault="004D661E" w:rsidP="00CE1150">
      <w:pPr>
        <w:spacing w:line="336" w:lineRule="auto"/>
        <w:ind w:firstLine="567"/>
        <w:jc w:val="both"/>
        <w:rPr>
          <w:sz w:val="28"/>
          <w:szCs w:val="28"/>
        </w:rPr>
      </w:pPr>
      <w:r w:rsidRPr="00372129">
        <w:rPr>
          <w:sz w:val="28"/>
          <w:szCs w:val="28"/>
        </w:rPr>
        <w:t xml:space="preserve">Căn cứ </w:t>
      </w:r>
      <w:r w:rsidR="00464FFE" w:rsidRPr="00372129">
        <w:rPr>
          <w:sz w:val="28"/>
          <w:szCs w:val="28"/>
        </w:rPr>
        <w:t>d</w:t>
      </w:r>
      <w:r w:rsidR="00E8556E" w:rsidRPr="00372129">
        <w:rPr>
          <w:sz w:val="28"/>
          <w:szCs w:val="28"/>
        </w:rPr>
        <w:t xml:space="preserve">anh sách </w:t>
      </w:r>
      <w:r w:rsidR="00906729" w:rsidRPr="00372129">
        <w:rPr>
          <w:sz w:val="28"/>
          <w:szCs w:val="28"/>
        </w:rPr>
        <w:t>tổ chức</w:t>
      </w:r>
      <w:r w:rsidR="00E8556E" w:rsidRPr="00372129">
        <w:rPr>
          <w:sz w:val="28"/>
          <w:szCs w:val="28"/>
        </w:rPr>
        <w:t xml:space="preserve"> kiểm toán được</w:t>
      </w:r>
      <w:r w:rsidR="00EA6FBB" w:rsidRPr="00372129">
        <w:rPr>
          <w:sz w:val="28"/>
          <w:szCs w:val="28"/>
        </w:rPr>
        <w:t xml:space="preserve"> chấp thuận thực hiện kiểm toán cho đơn vị có lợi ích công chúng năm 202</w:t>
      </w:r>
      <w:r w:rsidR="00197F43" w:rsidRPr="00372129">
        <w:rPr>
          <w:sz w:val="28"/>
          <w:szCs w:val="28"/>
        </w:rPr>
        <w:t>6</w:t>
      </w:r>
      <w:r w:rsidR="00372B70" w:rsidRPr="00372129">
        <w:rPr>
          <w:sz w:val="28"/>
          <w:szCs w:val="28"/>
        </w:rPr>
        <w:t xml:space="preserve"> </w:t>
      </w:r>
      <w:r w:rsidR="00EA6FBB" w:rsidRPr="00372129">
        <w:rPr>
          <w:sz w:val="28"/>
          <w:szCs w:val="28"/>
        </w:rPr>
        <w:t>của Bộ tài chính</w:t>
      </w:r>
      <w:r w:rsidR="00E8556E" w:rsidRPr="00372129">
        <w:rPr>
          <w:sz w:val="28"/>
          <w:szCs w:val="28"/>
        </w:rPr>
        <w:t>.</w:t>
      </w:r>
    </w:p>
    <w:p w14:paraId="5C0B6C18" w14:textId="6BF769D9" w:rsidR="00046F50" w:rsidRPr="00372129" w:rsidRDefault="003B5B17" w:rsidP="00CE1150">
      <w:pPr>
        <w:tabs>
          <w:tab w:val="left" w:pos="360"/>
        </w:tabs>
        <w:spacing w:line="336" w:lineRule="auto"/>
        <w:ind w:firstLine="567"/>
        <w:jc w:val="both"/>
        <w:rPr>
          <w:sz w:val="28"/>
          <w:szCs w:val="28"/>
        </w:rPr>
      </w:pPr>
      <w:r w:rsidRPr="00372129">
        <w:rPr>
          <w:sz w:val="28"/>
          <w:szCs w:val="28"/>
        </w:rPr>
        <w:t>Đ</w:t>
      </w:r>
      <w:r w:rsidR="00046F50" w:rsidRPr="00372129">
        <w:rPr>
          <w:sz w:val="28"/>
          <w:szCs w:val="28"/>
        </w:rPr>
        <w:t>ể đảm bảo hoạt động của Công ty Cổ phần chế biến gỗ Thu</w:t>
      </w:r>
      <w:r w:rsidR="002C68B5" w:rsidRPr="00372129">
        <w:rPr>
          <w:sz w:val="28"/>
          <w:szCs w:val="28"/>
        </w:rPr>
        <w:t>ận An</w:t>
      </w:r>
      <w:r w:rsidR="00657D17" w:rsidRPr="00372129">
        <w:rPr>
          <w:sz w:val="28"/>
          <w:szCs w:val="28"/>
        </w:rPr>
        <w:t xml:space="preserve"> phù hợp với quy định của p</w:t>
      </w:r>
      <w:r w:rsidR="00046F50" w:rsidRPr="00372129">
        <w:rPr>
          <w:sz w:val="28"/>
          <w:szCs w:val="28"/>
        </w:rPr>
        <w:t>háp luật hiện hành</w:t>
      </w:r>
      <w:r w:rsidR="004E159A" w:rsidRPr="00372129">
        <w:rPr>
          <w:sz w:val="28"/>
          <w:szCs w:val="28"/>
        </w:rPr>
        <w:t>,</w:t>
      </w:r>
      <w:r w:rsidR="00CA1738" w:rsidRPr="00372129">
        <w:rPr>
          <w:sz w:val="28"/>
          <w:szCs w:val="28"/>
        </w:rPr>
        <w:t xml:space="preserve"> </w:t>
      </w:r>
      <w:r w:rsidRPr="00372129">
        <w:rPr>
          <w:sz w:val="28"/>
          <w:szCs w:val="28"/>
        </w:rPr>
        <w:t xml:space="preserve">sau khi xem xét </w:t>
      </w:r>
      <w:r w:rsidR="00D74A08">
        <w:rPr>
          <w:sz w:val="28"/>
          <w:szCs w:val="28"/>
        </w:rPr>
        <w:t xml:space="preserve">đánh giá </w:t>
      </w:r>
      <w:r w:rsidRPr="00372129">
        <w:rPr>
          <w:sz w:val="28"/>
          <w:szCs w:val="28"/>
        </w:rPr>
        <w:t>hồ sơ năng lực của các đơn vị kiểm toán độc lập</w:t>
      </w:r>
      <w:r w:rsidR="00756B83" w:rsidRPr="00372129">
        <w:rPr>
          <w:sz w:val="28"/>
          <w:szCs w:val="28"/>
        </w:rPr>
        <w:t>,</w:t>
      </w:r>
      <w:r w:rsidRPr="00372129">
        <w:rPr>
          <w:sz w:val="28"/>
          <w:szCs w:val="28"/>
        </w:rPr>
        <w:t xml:space="preserve"> </w:t>
      </w:r>
      <w:r w:rsidR="00CA1738" w:rsidRPr="00372129">
        <w:rPr>
          <w:sz w:val="28"/>
          <w:szCs w:val="28"/>
        </w:rPr>
        <w:t>Ban k</w:t>
      </w:r>
      <w:r w:rsidR="00046F50" w:rsidRPr="00372129">
        <w:rPr>
          <w:sz w:val="28"/>
          <w:szCs w:val="28"/>
        </w:rPr>
        <w:t>iểm soát công ty kính trình Đại hội đồng cổ đông ủy quyền cho Hội đồng quản trị Công ty</w:t>
      </w:r>
      <w:r w:rsidR="00657D17" w:rsidRPr="00372129">
        <w:rPr>
          <w:sz w:val="28"/>
          <w:szCs w:val="28"/>
        </w:rPr>
        <w:t>,</w:t>
      </w:r>
      <w:r w:rsidR="00046F50" w:rsidRPr="00372129">
        <w:rPr>
          <w:sz w:val="28"/>
          <w:szCs w:val="28"/>
        </w:rPr>
        <w:t xml:space="preserve"> lựa chọn đơn vị kiểm toán </w:t>
      </w:r>
      <w:r w:rsidR="00886D6B" w:rsidRPr="00372129">
        <w:rPr>
          <w:sz w:val="28"/>
          <w:szCs w:val="28"/>
        </w:rPr>
        <w:t>thực hiện soát xét B</w:t>
      </w:r>
      <w:r w:rsidR="00046F50" w:rsidRPr="00372129">
        <w:rPr>
          <w:sz w:val="28"/>
          <w:szCs w:val="28"/>
        </w:rPr>
        <w:t>áo cáo t</w:t>
      </w:r>
      <w:r w:rsidR="00886D6B" w:rsidRPr="00372129">
        <w:rPr>
          <w:sz w:val="28"/>
          <w:szCs w:val="28"/>
        </w:rPr>
        <w:t>ài chính bán niên và kiểm toán B</w:t>
      </w:r>
      <w:r w:rsidR="00046F50" w:rsidRPr="00372129">
        <w:rPr>
          <w:sz w:val="28"/>
          <w:szCs w:val="28"/>
        </w:rPr>
        <w:t>áo cáo tài chính năm 202</w:t>
      </w:r>
      <w:r w:rsidR="00197F43" w:rsidRPr="00372129">
        <w:rPr>
          <w:sz w:val="28"/>
          <w:szCs w:val="28"/>
        </w:rPr>
        <w:t>6</w:t>
      </w:r>
      <w:r w:rsidR="00046F50" w:rsidRPr="00372129">
        <w:rPr>
          <w:sz w:val="28"/>
          <w:szCs w:val="28"/>
        </w:rPr>
        <w:t xml:space="preserve"> trong danh sách 0</w:t>
      </w:r>
      <w:r w:rsidR="00197F43" w:rsidRPr="00372129">
        <w:rPr>
          <w:sz w:val="28"/>
          <w:szCs w:val="28"/>
        </w:rPr>
        <w:t>4</w:t>
      </w:r>
      <w:r w:rsidR="00046F50" w:rsidRPr="00372129">
        <w:rPr>
          <w:sz w:val="28"/>
          <w:szCs w:val="28"/>
        </w:rPr>
        <w:t xml:space="preserve"> Công ty kiểm toán sau đây:</w:t>
      </w:r>
    </w:p>
    <w:p w14:paraId="3D3ECB8E" w14:textId="77777777" w:rsidR="0048782E" w:rsidRPr="00372129" w:rsidRDefault="0048782E" w:rsidP="004E159A">
      <w:pPr>
        <w:pStyle w:val="ListParagraph"/>
        <w:numPr>
          <w:ilvl w:val="0"/>
          <w:numId w:val="23"/>
        </w:numPr>
        <w:tabs>
          <w:tab w:val="left" w:pos="567"/>
          <w:tab w:val="left" w:pos="709"/>
          <w:tab w:val="left" w:pos="851"/>
        </w:tabs>
        <w:spacing w:line="336" w:lineRule="auto"/>
        <w:ind w:left="567" w:firstLine="0"/>
        <w:jc w:val="both"/>
        <w:rPr>
          <w:b/>
          <w:sz w:val="28"/>
          <w:szCs w:val="28"/>
        </w:rPr>
      </w:pPr>
      <w:r w:rsidRPr="00372129">
        <w:rPr>
          <w:b/>
          <w:sz w:val="28"/>
          <w:szCs w:val="28"/>
        </w:rPr>
        <w:t>Công ty TN</w:t>
      </w:r>
      <w:r w:rsidR="002C68B5" w:rsidRPr="00372129">
        <w:rPr>
          <w:b/>
          <w:sz w:val="28"/>
          <w:szCs w:val="28"/>
        </w:rPr>
        <w:t xml:space="preserve">HH </w:t>
      </w:r>
      <w:r w:rsidR="004F5796" w:rsidRPr="00372129">
        <w:rPr>
          <w:b/>
          <w:sz w:val="28"/>
          <w:szCs w:val="28"/>
        </w:rPr>
        <w:t>Hãng k</w:t>
      </w:r>
      <w:r w:rsidR="002C68B5" w:rsidRPr="00372129">
        <w:rPr>
          <w:b/>
          <w:sz w:val="28"/>
          <w:szCs w:val="28"/>
        </w:rPr>
        <w:t xml:space="preserve">iểm toán </w:t>
      </w:r>
      <w:r w:rsidR="004F5796" w:rsidRPr="00372129">
        <w:rPr>
          <w:b/>
          <w:sz w:val="28"/>
          <w:szCs w:val="28"/>
        </w:rPr>
        <w:t>AASC</w:t>
      </w:r>
      <w:r w:rsidR="00CE1150" w:rsidRPr="00372129">
        <w:rPr>
          <w:b/>
          <w:sz w:val="28"/>
          <w:szCs w:val="28"/>
        </w:rPr>
        <w:t xml:space="preserve"> (A</w:t>
      </w:r>
      <w:r w:rsidR="004F5796" w:rsidRPr="00372129">
        <w:rPr>
          <w:b/>
          <w:sz w:val="28"/>
          <w:szCs w:val="28"/>
        </w:rPr>
        <w:t>AS</w:t>
      </w:r>
      <w:r w:rsidR="00CE1150" w:rsidRPr="00372129">
        <w:rPr>
          <w:b/>
          <w:sz w:val="28"/>
          <w:szCs w:val="28"/>
        </w:rPr>
        <w:t>C)</w:t>
      </w:r>
      <w:r w:rsidR="002554F5" w:rsidRPr="00372129">
        <w:rPr>
          <w:b/>
          <w:sz w:val="28"/>
          <w:szCs w:val="28"/>
        </w:rPr>
        <w:t>;</w:t>
      </w:r>
    </w:p>
    <w:p w14:paraId="2D13E393" w14:textId="77777777" w:rsidR="0048782E" w:rsidRPr="00372129" w:rsidRDefault="0048782E" w:rsidP="004E159A">
      <w:pPr>
        <w:pStyle w:val="ListParagraph"/>
        <w:numPr>
          <w:ilvl w:val="0"/>
          <w:numId w:val="23"/>
        </w:numPr>
        <w:tabs>
          <w:tab w:val="left" w:pos="567"/>
          <w:tab w:val="left" w:pos="709"/>
          <w:tab w:val="left" w:pos="851"/>
        </w:tabs>
        <w:spacing w:line="336" w:lineRule="auto"/>
        <w:ind w:left="567" w:firstLine="0"/>
        <w:jc w:val="both"/>
        <w:rPr>
          <w:b/>
          <w:sz w:val="28"/>
          <w:szCs w:val="28"/>
        </w:rPr>
      </w:pPr>
      <w:r w:rsidRPr="00372129">
        <w:rPr>
          <w:b/>
          <w:sz w:val="28"/>
          <w:szCs w:val="28"/>
        </w:rPr>
        <w:t>Công ty</w:t>
      </w:r>
      <w:r w:rsidR="002C68B5" w:rsidRPr="00372129">
        <w:rPr>
          <w:b/>
          <w:sz w:val="28"/>
          <w:szCs w:val="28"/>
        </w:rPr>
        <w:t xml:space="preserve"> TNHH </w:t>
      </w:r>
      <w:r w:rsidR="002554F5" w:rsidRPr="00372129">
        <w:rPr>
          <w:b/>
          <w:sz w:val="28"/>
          <w:szCs w:val="28"/>
        </w:rPr>
        <w:t>Kiểm toán và Định giá Quốc tế (IAV</w:t>
      </w:r>
      <w:r w:rsidR="00756C9C" w:rsidRPr="00372129">
        <w:rPr>
          <w:b/>
          <w:sz w:val="28"/>
          <w:szCs w:val="28"/>
        </w:rPr>
        <w:t>)</w:t>
      </w:r>
      <w:r w:rsidR="002554F5" w:rsidRPr="00372129">
        <w:rPr>
          <w:b/>
          <w:sz w:val="28"/>
          <w:szCs w:val="28"/>
        </w:rPr>
        <w:t>;</w:t>
      </w:r>
    </w:p>
    <w:p w14:paraId="6F0E41D6" w14:textId="3EFC2334" w:rsidR="007524FB" w:rsidRPr="00372129" w:rsidRDefault="007524FB" w:rsidP="004E159A">
      <w:pPr>
        <w:pStyle w:val="ListParagraph"/>
        <w:numPr>
          <w:ilvl w:val="0"/>
          <w:numId w:val="23"/>
        </w:numPr>
        <w:tabs>
          <w:tab w:val="left" w:pos="567"/>
          <w:tab w:val="left" w:pos="709"/>
          <w:tab w:val="left" w:pos="851"/>
        </w:tabs>
        <w:spacing w:line="336" w:lineRule="auto"/>
        <w:ind w:left="567" w:firstLine="0"/>
        <w:jc w:val="both"/>
        <w:rPr>
          <w:b/>
          <w:sz w:val="28"/>
          <w:szCs w:val="28"/>
        </w:rPr>
      </w:pPr>
      <w:r w:rsidRPr="00372129">
        <w:rPr>
          <w:b/>
          <w:sz w:val="28"/>
          <w:szCs w:val="28"/>
        </w:rPr>
        <w:t xml:space="preserve">Công ty TNHH </w:t>
      </w:r>
      <w:r w:rsidR="004F5796" w:rsidRPr="00372129">
        <w:rPr>
          <w:b/>
          <w:sz w:val="28"/>
          <w:szCs w:val="28"/>
        </w:rPr>
        <w:t>K</w:t>
      </w:r>
      <w:r w:rsidR="002554F5" w:rsidRPr="00372129">
        <w:rPr>
          <w:b/>
          <w:sz w:val="28"/>
          <w:szCs w:val="28"/>
        </w:rPr>
        <w:t xml:space="preserve">iểm toán </w:t>
      </w:r>
      <w:r w:rsidR="004038E7" w:rsidRPr="00372129">
        <w:rPr>
          <w:b/>
          <w:sz w:val="28"/>
          <w:szCs w:val="28"/>
        </w:rPr>
        <w:t>BDO</w:t>
      </w:r>
      <w:r w:rsidR="004F5796" w:rsidRPr="00372129">
        <w:rPr>
          <w:b/>
          <w:sz w:val="28"/>
          <w:szCs w:val="28"/>
        </w:rPr>
        <w:t xml:space="preserve"> </w:t>
      </w:r>
      <w:r w:rsidR="002554F5" w:rsidRPr="00372129">
        <w:rPr>
          <w:b/>
          <w:sz w:val="28"/>
          <w:szCs w:val="28"/>
        </w:rPr>
        <w:t>(</w:t>
      </w:r>
      <w:r w:rsidR="004038E7" w:rsidRPr="00372129">
        <w:rPr>
          <w:b/>
          <w:sz w:val="28"/>
          <w:szCs w:val="28"/>
        </w:rPr>
        <w:t>BDO)</w:t>
      </w:r>
      <w:r w:rsidR="00197F43" w:rsidRPr="00372129">
        <w:rPr>
          <w:b/>
          <w:sz w:val="28"/>
          <w:szCs w:val="28"/>
        </w:rPr>
        <w:t>;</w:t>
      </w:r>
    </w:p>
    <w:p w14:paraId="4FF79C7A" w14:textId="799FE554" w:rsidR="00197F43" w:rsidRPr="00372129" w:rsidRDefault="00197F43" w:rsidP="00372129">
      <w:pPr>
        <w:pStyle w:val="ListParagraph"/>
        <w:numPr>
          <w:ilvl w:val="0"/>
          <w:numId w:val="23"/>
        </w:numPr>
        <w:tabs>
          <w:tab w:val="left" w:pos="709"/>
          <w:tab w:val="left" w:pos="851"/>
        </w:tabs>
        <w:spacing w:line="336" w:lineRule="auto"/>
        <w:ind w:left="0" w:firstLine="567"/>
        <w:jc w:val="both"/>
        <w:rPr>
          <w:b/>
          <w:sz w:val="28"/>
          <w:szCs w:val="28"/>
        </w:rPr>
      </w:pPr>
      <w:r w:rsidRPr="00372129">
        <w:rPr>
          <w:b/>
          <w:bCs/>
          <w:sz w:val="28"/>
          <w:szCs w:val="28"/>
        </w:rPr>
        <w:t>Công ty TNHH D</w:t>
      </w:r>
      <w:r w:rsidR="00372129">
        <w:rPr>
          <w:b/>
          <w:bCs/>
          <w:sz w:val="28"/>
          <w:szCs w:val="28"/>
        </w:rPr>
        <w:t>ịch vụ</w:t>
      </w:r>
      <w:r w:rsidRPr="00372129">
        <w:rPr>
          <w:b/>
          <w:bCs/>
          <w:sz w:val="28"/>
          <w:szCs w:val="28"/>
        </w:rPr>
        <w:t xml:space="preserve"> </w:t>
      </w:r>
      <w:r w:rsidR="00372129">
        <w:rPr>
          <w:b/>
          <w:bCs/>
          <w:sz w:val="28"/>
          <w:szCs w:val="28"/>
        </w:rPr>
        <w:t>T</w:t>
      </w:r>
      <w:r w:rsidRPr="00372129">
        <w:rPr>
          <w:b/>
          <w:bCs/>
          <w:sz w:val="28"/>
          <w:szCs w:val="28"/>
        </w:rPr>
        <w:t xml:space="preserve">ư vấn </w:t>
      </w:r>
      <w:r w:rsidR="00372129">
        <w:rPr>
          <w:b/>
          <w:bCs/>
          <w:sz w:val="28"/>
          <w:szCs w:val="28"/>
        </w:rPr>
        <w:t>T</w:t>
      </w:r>
      <w:r w:rsidRPr="00372129">
        <w:rPr>
          <w:b/>
          <w:bCs/>
          <w:sz w:val="28"/>
          <w:szCs w:val="28"/>
        </w:rPr>
        <w:t xml:space="preserve">ài chính </w:t>
      </w:r>
      <w:r w:rsidR="00372129">
        <w:rPr>
          <w:b/>
          <w:bCs/>
          <w:sz w:val="28"/>
          <w:szCs w:val="28"/>
        </w:rPr>
        <w:t>K</w:t>
      </w:r>
      <w:r w:rsidRPr="00372129">
        <w:rPr>
          <w:b/>
          <w:bCs/>
          <w:sz w:val="28"/>
          <w:szCs w:val="28"/>
        </w:rPr>
        <w:t xml:space="preserve">ế toán và </w:t>
      </w:r>
      <w:r w:rsidR="00372129">
        <w:rPr>
          <w:b/>
          <w:bCs/>
          <w:sz w:val="28"/>
          <w:szCs w:val="28"/>
        </w:rPr>
        <w:t>K</w:t>
      </w:r>
      <w:r w:rsidRPr="00372129">
        <w:rPr>
          <w:b/>
          <w:bCs/>
          <w:sz w:val="28"/>
          <w:szCs w:val="28"/>
        </w:rPr>
        <w:t>iểm toán phía nam (AASCS).</w:t>
      </w:r>
    </w:p>
    <w:p w14:paraId="11009ADE" w14:textId="4F096478" w:rsidR="00466ADA" w:rsidRPr="00372129" w:rsidRDefault="00046F50" w:rsidP="00372129">
      <w:pPr>
        <w:tabs>
          <w:tab w:val="left" w:pos="360"/>
        </w:tabs>
        <w:spacing w:line="336" w:lineRule="auto"/>
        <w:ind w:firstLine="567"/>
        <w:rPr>
          <w:b/>
          <w:sz w:val="28"/>
          <w:szCs w:val="28"/>
        </w:rPr>
      </w:pPr>
      <w:r w:rsidRPr="00372129">
        <w:rPr>
          <w:sz w:val="28"/>
          <w:szCs w:val="28"/>
        </w:rPr>
        <w:t>Kính trình Đại hội đồng cổ đông xem xét</w:t>
      </w:r>
      <w:r w:rsidR="00E8556E" w:rsidRPr="00372129">
        <w:rPr>
          <w:sz w:val="28"/>
          <w:szCs w:val="28"/>
        </w:rPr>
        <w:t xml:space="preserve"> thông qua</w:t>
      </w:r>
      <w:r w:rsidRPr="00372129">
        <w:rPr>
          <w:sz w:val="28"/>
          <w:szCs w:val="28"/>
        </w:rPr>
        <w:t>./.</w:t>
      </w:r>
      <w:r w:rsidR="00466ADA" w:rsidRPr="00372129">
        <w:rPr>
          <w:b/>
          <w:sz w:val="28"/>
          <w:szCs w:val="28"/>
        </w:rPr>
        <w:t xml:space="preserve">                                               </w:t>
      </w:r>
    </w:p>
    <w:p w14:paraId="5F41EE52" w14:textId="77777777" w:rsidR="00466ADA" w:rsidRPr="00372129" w:rsidRDefault="00466ADA" w:rsidP="00372129">
      <w:pPr>
        <w:tabs>
          <w:tab w:val="left" w:pos="0"/>
        </w:tabs>
        <w:spacing w:before="120" w:line="0" w:lineRule="atLeast"/>
        <w:ind w:right="57" w:firstLine="567"/>
        <w:jc w:val="center"/>
        <w:rPr>
          <w:b/>
          <w:sz w:val="28"/>
          <w:szCs w:val="28"/>
        </w:rPr>
      </w:pPr>
      <w:r w:rsidRPr="00372129">
        <w:rPr>
          <w:b/>
          <w:sz w:val="28"/>
          <w:szCs w:val="28"/>
        </w:rPr>
        <w:t xml:space="preserve">                                                           TM. BAN KIỂM SOÁT</w:t>
      </w:r>
    </w:p>
    <w:p w14:paraId="7F60980D" w14:textId="77777777" w:rsidR="00466ADA" w:rsidRPr="00372129" w:rsidRDefault="00466ADA" w:rsidP="00466ADA">
      <w:pPr>
        <w:tabs>
          <w:tab w:val="left" w:pos="0"/>
        </w:tabs>
        <w:spacing w:line="0" w:lineRule="atLeast"/>
        <w:ind w:right="55" w:firstLine="567"/>
        <w:jc w:val="center"/>
        <w:rPr>
          <w:b/>
          <w:sz w:val="28"/>
          <w:szCs w:val="28"/>
        </w:rPr>
      </w:pPr>
      <w:r w:rsidRPr="00372129">
        <w:rPr>
          <w:b/>
          <w:sz w:val="28"/>
          <w:szCs w:val="28"/>
        </w:rPr>
        <w:t xml:space="preserve">                                                               TRƯỞNG BAN</w:t>
      </w:r>
    </w:p>
    <w:p w14:paraId="37B629E0" w14:textId="77777777" w:rsidR="00466ADA" w:rsidRPr="00372129" w:rsidRDefault="00466ADA" w:rsidP="00466ADA">
      <w:pPr>
        <w:spacing w:line="0" w:lineRule="atLeast"/>
        <w:ind w:left="260"/>
        <w:rPr>
          <w:b/>
          <w:i/>
          <w:sz w:val="22"/>
          <w:szCs w:val="22"/>
        </w:rPr>
      </w:pPr>
      <w:r w:rsidRPr="00372129">
        <w:rPr>
          <w:b/>
          <w:i/>
          <w:sz w:val="22"/>
          <w:szCs w:val="22"/>
        </w:rPr>
        <w:t>Nơi nhận:</w:t>
      </w:r>
    </w:p>
    <w:p w14:paraId="627159A7" w14:textId="28AFD1B0" w:rsidR="00466ADA" w:rsidRPr="00372129" w:rsidRDefault="00466ADA" w:rsidP="00466ADA">
      <w:pPr>
        <w:numPr>
          <w:ilvl w:val="0"/>
          <w:numId w:val="7"/>
        </w:numPr>
        <w:tabs>
          <w:tab w:val="left" w:pos="380"/>
        </w:tabs>
        <w:spacing w:line="234" w:lineRule="auto"/>
        <w:ind w:left="380" w:hanging="118"/>
        <w:rPr>
          <w:sz w:val="22"/>
          <w:szCs w:val="22"/>
        </w:rPr>
      </w:pPr>
      <w:r w:rsidRPr="00372129">
        <w:rPr>
          <w:sz w:val="22"/>
          <w:szCs w:val="22"/>
        </w:rPr>
        <w:t xml:space="preserve">Các cổ đông;                                                                                  </w:t>
      </w:r>
    </w:p>
    <w:p w14:paraId="31894F5C" w14:textId="77777777" w:rsidR="00466ADA" w:rsidRPr="00372129" w:rsidRDefault="00466ADA" w:rsidP="00466ADA">
      <w:pPr>
        <w:spacing w:line="1" w:lineRule="exact"/>
        <w:rPr>
          <w:sz w:val="22"/>
          <w:szCs w:val="22"/>
        </w:rPr>
      </w:pPr>
    </w:p>
    <w:p w14:paraId="7BB64147" w14:textId="77777777" w:rsidR="00466ADA" w:rsidRPr="00372129" w:rsidRDefault="00466ADA" w:rsidP="00466ADA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118"/>
        <w:rPr>
          <w:sz w:val="22"/>
          <w:szCs w:val="22"/>
        </w:rPr>
      </w:pPr>
      <w:r w:rsidRPr="00372129">
        <w:rPr>
          <w:sz w:val="22"/>
          <w:szCs w:val="22"/>
        </w:rPr>
        <w:t>HĐQT, BKS, Ban TGĐ;</w:t>
      </w:r>
    </w:p>
    <w:p w14:paraId="19F33E3A" w14:textId="4D8D0BE5" w:rsidR="00466ADA" w:rsidRPr="00372129" w:rsidRDefault="00466ADA" w:rsidP="00466ADA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118"/>
        <w:rPr>
          <w:sz w:val="22"/>
          <w:szCs w:val="22"/>
        </w:rPr>
      </w:pPr>
      <w:r w:rsidRPr="00372129">
        <w:rPr>
          <w:sz w:val="22"/>
          <w:szCs w:val="22"/>
        </w:rPr>
        <w:t xml:space="preserve">Đăng Web công ty;                                             </w:t>
      </w:r>
      <w:r w:rsidR="009A67CF" w:rsidRPr="00372129">
        <w:rPr>
          <w:sz w:val="22"/>
          <w:szCs w:val="22"/>
        </w:rPr>
        <w:t xml:space="preserve">                             </w:t>
      </w:r>
      <w:r w:rsidRPr="00372129">
        <w:rPr>
          <w:sz w:val="22"/>
          <w:szCs w:val="22"/>
        </w:rPr>
        <w:t xml:space="preserve">  </w:t>
      </w:r>
    </w:p>
    <w:p w14:paraId="23A6ED3F" w14:textId="5D86E392" w:rsidR="00466ADA" w:rsidRPr="00372129" w:rsidRDefault="00294682" w:rsidP="00466ADA">
      <w:pPr>
        <w:numPr>
          <w:ilvl w:val="0"/>
          <w:numId w:val="7"/>
        </w:numPr>
        <w:tabs>
          <w:tab w:val="left" w:pos="380"/>
        </w:tabs>
        <w:spacing w:line="0" w:lineRule="atLeast"/>
        <w:ind w:left="380" w:hanging="118"/>
        <w:rPr>
          <w:sz w:val="20"/>
          <w:szCs w:val="20"/>
        </w:rPr>
      </w:pPr>
      <w:r w:rsidRPr="00372129">
        <w:rPr>
          <w:sz w:val="22"/>
          <w:szCs w:val="22"/>
        </w:rPr>
        <w:t>Lưu</w:t>
      </w:r>
      <w:r w:rsidR="00466ADA" w:rsidRPr="00372129">
        <w:rPr>
          <w:sz w:val="22"/>
          <w:szCs w:val="22"/>
        </w:rPr>
        <w:t>: VT, BKS Công ty</w:t>
      </w:r>
      <w:r w:rsidR="00466ADA" w:rsidRPr="00372129">
        <w:rPr>
          <w:sz w:val="20"/>
          <w:szCs w:val="20"/>
        </w:rPr>
        <w:t>.</w:t>
      </w:r>
      <w:r w:rsidR="00372129" w:rsidRPr="00372129">
        <w:rPr>
          <w:b/>
          <w:sz w:val="26"/>
          <w:szCs w:val="26"/>
        </w:rPr>
        <w:t xml:space="preserve"> </w:t>
      </w:r>
      <w:r w:rsidR="00372129">
        <w:rPr>
          <w:b/>
          <w:sz w:val="26"/>
          <w:szCs w:val="26"/>
        </w:rPr>
        <w:t xml:space="preserve">                                                           </w:t>
      </w:r>
      <w:r w:rsidR="00372129" w:rsidRPr="009A67CF">
        <w:rPr>
          <w:b/>
          <w:sz w:val="26"/>
          <w:szCs w:val="26"/>
        </w:rPr>
        <w:t>Đặng Thị Dung</w:t>
      </w:r>
    </w:p>
    <w:p w14:paraId="288439FF" w14:textId="1AD5345A" w:rsidR="00372129" w:rsidRDefault="00372129" w:rsidP="00372129">
      <w:pPr>
        <w:tabs>
          <w:tab w:val="left" w:pos="380"/>
        </w:tabs>
        <w:spacing w:line="0" w:lineRule="atLeast"/>
        <w:rPr>
          <w:sz w:val="22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</w:t>
      </w:r>
    </w:p>
    <w:p w14:paraId="6C52333A" w14:textId="6C79F162" w:rsidR="00372129" w:rsidRPr="00154CF3" w:rsidRDefault="00372129" w:rsidP="00372129">
      <w:pPr>
        <w:tabs>
          <w:tab w:val="left" w:pos="380"/>
        </w:tabs>
        <w:spacing w:line="0" w:lineRule="atLeast"/>
        <w:ind w:left="380"/>
        <w:rPr>
          <w:sz w:val="22"/>
        </w:rPr>
      </w:pPr>
      <w:r>
        <w:rPr>
          <w:sz w:val="22"/>
        </w:rPr>
        <w:t xml:space="preserve">   </w:t>
      </w:r>
    </w:p>
    <w:sectPr w:rsidR="00372129" w:rsidRPr="00154CF3" w:rsidSect="00372129">
      <w:footerReference w:type="default" r:id="rId9"/>
      <w:pgSz w:w="12240" w:h="15840" w:code="1"/>
      <w:pgMar w:top="340" w:right="964" w:bottom="851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489C" w14:textId="77777777" w:rsidR="00D5450B" w:rsidRDefault="00D5450B" w:rsidP="0026238D">
      <w:r>
        <w:separator/>
      </w:r>
    </w:p>
  </w:endnote>
  <w:endnote w:type="continuationSeparator" w:id="0">
    <w:p w14:paraId="1C699F6F" w14:textId="77777777" w:rsidR="00D5450B" w:rsidRDefault="00D5450B" w:rsidP="0026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097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794C6" w14:textId="77777777" w:rsidR="0018114A" w:rsidRDefault="001811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A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1361F9" w14:textId="77777777" w:rsidR="0026238D" w:rsidRDefault="00262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B825" w14:textId="77777777" w:rsidR="00D5450B" w:rsidRDefault="00D5450B" w:rsidP="0026238D">
      <w:r>
        <w:separator/>
      </w:r>
    </w:p>
  </w:footnote>
  <w:footnote w:type="continuationSeparator" w:id="0">
    <w:p w14:paraId="00E2C1EF" w14:textId="77777777" w:rsidR="00D5450B" w:rsidRDefault="00D5450B" w:rsidP="0026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79E2A9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2CD3256"/>
    <w:multiLevelType w:val="hybridMultilevel"/>
    <w:tmpl w:val="0A48E2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65076"/>
    <w:multiLevelType w:val="hybridMultilevel"/>
    <w:tmpl w:val="61BE17DA"/>
    <w:lvl w:ilvl="0" w:tplc="B0507F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280B"/>
    <w:multiLevelType w:val="hybridMultilevel"/>
    <w:tmpl w:val="CBB0C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0825FC"/>
    <w:multiLevelType w:val="hybridMultilevel"/>
    <w:tmpl w:val="BA5E3642"/>
    <w:lvl w:ilvl="0" w:tplc="0A7483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2B90333"/>
    <w:multiLevelType w:val="hybridMultilevel"/>
    <w:tmpl w:val="B59A4C72"/>
    <w:lvl w:ilvl="0" w:tplc="365489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1354D9"/>
    <w:multiLevelType w:val="hybridMultilevel"/>
    <w:tmpl w:val="3F4837BE"/>
    <w:lvl w:ilvl="0" w:tplc="FAC62E1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D462BC">
      <w:start w:val="1"/>
      <w:numFmt w:val="bullet"/>
      <w:lvlText w:val="+"/>
      <w:lvlJc w:val="left"/>
      <w:pPr>
        <w:tabs>
          <w:tab w:val="num" w:pos="1647"/>
        </w:tabs>
        <w:ind w:left="1647" w:hanging="360"/>
      </w:pPr>
      <w:rPr>
        <w:rFonts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1B31474"/>
    <w:multiLevelType w:val="hybridMultilevel"/>
    <w:tmpl w:val="2C24E698"/>
    <w:lvl w:ilvl="0" w:tplc="D32E48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B54DF"/>
    <w:multiLevelType w:val="hybridMultilevel"/>
    <w:tmpl w:val="E7F65ED6"/>
    <w:lvl w:ilvl="0" w:tplc="BD2A67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E0BC0"/>
    <w:multiLevelType w:val="hybridMultilevel"/>
    <w:tmpl w:val="F7F63522"/>
    <w:lvl w:ilvl="0" w:tplc="0CD462BC">
      <w:start w:val="1"/>
      <w:numFmt w:val="bullet"/>
      <w:lvlText w:val="+"/>
      <w:lvlJc w:val="left"/>
      <w:pPr>
        <w:ind w:left="1287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6D509E"/>
    <w:multiLevelType w:val="hybridMultilevel"/>
    <w:tmpl w:val="E80A7612"/>
    <w:lvl w:ilvl="0" w:tplc="0988E3D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92234"/>
    <w:multiLevelType w:val="hybridMultilevel"/>
    <w:tmpl w:val="CB2AAA54"/>
    <w:lvl w:ilvl="0" w:tplc="4734EE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11624"/>
    <w:multiLevelType w:val="hybridMultilevel"/>
    <w:tmpl w:val="B84A9978"/>
    <w:lvl w:ilvl="0" w:tplc="9BF0B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F50C2"/>
    <w:multiLevelType w:val="hybridMultilevel"/>
    <w:tmpl w:val="C0EEDDAA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7A12A0C"/>
    <w:multiLevelType w:val="hybridMultilevel"/>
    <w:tmpl w:val="C5BEC5B2"/>
    <w:lvl w:ilvl="0" w:tplc="8D0A1C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917"/>
    <w:multiLevelType w:val="multilevel"/>
    <w:tmpl w:val="1762931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22" w15:restartNumberingAfterBreak="0">
    <w:nsid w:val="7D03268D"/>
    <w:multiLevelType w:val="hybridMultilevel"/>
    <w:tmpl w:val="7550F9A6"/>
    <w:lvl w:ilvl="0" w:tplc="747E7788">
      <w:start w:val="1"/>
      <w:numFmt w:val="bullet"/>
      <w:lvlText w:val="-"/>
      <w:lvlJc w:val="left"/>
      <w:pPr>
        <w:ind w:left="1211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45384720">
    <w:abstractNumId w:val="0"/>
  </w:num>
  <w:num w:numId="2" w16cid:durableId="519197505">
    <w:abstractNumId w:val="1"/>
  </w:num>
  <w:num w:numId="3" w16cid:durableId="250747284">
    <w:abstractNumId w:val="2"/>
  </w:num>
  <w:num w:numId="4" w16cid:durableId="1654219443">
    <w:abstractNumId w:val="3"/>
  </w:num>
  <w:num w:numId="5" w16cid:durableId="758646054">
    <w:abstractNumId w:val="4"/>
  </w:num>
  <w:num w:numId="6" w16cid:durableId="1860897801">
    <w:abstractNumId w:val="5"/>
  </w:num>
  <w:num w:numId="7" w16cid:durableId="1587416626">
    <w:abstractNumId w:val="6"/>
  </w:num>
  <w:num w:numId="8" w16cid:durableId="1029337135">
    <w:abstractNumId w:val="7"/>
  </w:num>
  <w:num w:numId="9" w16cid:durableId="1140540239">
    <w:abstractNumId w:val="20"/>
  </w:num>
  <w:num w:numId="10" w16cid:durableId="162474620">
    <w:abstractNumId w:val="10"/>
  </w:num>
  <w:num w:numId="11" w16cid:durableId="2071539941">
    <w:abstractNumId w:val="17"/>
  </w:num>
  <w:num w:numId="12" w16cid:durableId="1711104068">
    <w:abstractNumId w:val="21"/>
  </w:num>
  <w:num w:numId="13" w16cid:durableId="2128505191">
    <w:abstractNumId w:val="19"/>
  </w:num>
  <w:num w:numId="14" w16cid:durableId="1783307996">
    <w:abstractNumId w:val="22"/>
  </w:num>
  <w:num w:numId="15" w16cid:durableId="1689330389">
    <w:abstractNumId w:val="9"/>
  </w:num>
  <w:num w:numId="16" w16cid:durableId="1971671606">
    <w:abstractNumId w:val="18"/>
  </w:num>
  <w:num w:numId="17" w16cid:durableId="277759452">
    <w:abstractNumId w:val="11"/>
  </w:num>
  <w:num w:numId="18" w16cid:durableId="1517697710">
    <w:abstractNumId w:val="15"/>
  </w:num>
  <w:num w:numId="19" w16cid:durableId="2056733804">
    <w:abstractNumId w:val="8"/>
  </w:num>
  <w:num w:numId="20" w16cid:durableId="447743726">
    <w:abstractNumId w:val="12"/>
  </w:num>
  <w:num w:numId="21" w16cid:durableId="1201283880">
    <w:abstractNumId w:val="16"/>
  </w:num>
  <w:num w:numId="22" w16cid:durableId="1624075322">
    <w:abstractNumId w:val="13"/>
  </w:num>
  <w:num w:numId="23" w16cid:durableId="1287153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778"/>
    <w:rsid w:val="00016EF0"/>
    <w:rsid w:val="00026E2F"/>
    <w:rsid w:val="00046F50"/>
    <w:rsid w:val="000524E6"/>
    <w:rsid w:val="00076461"/>
    <w:rsid w:val="000B3FD9"/>
    <w:rsid w:val="000B7D14"/>
    <w:rsid w:val="000C4436"/>
    <w:rsid w:val="000D41CF"/>
    <w:rsid w:val="000D6F95"/>
    <w:rsid w:val="00102CF5"/>
    <w:rsid w:val="00120C07"/>
    <w:rsid w:val="00121A3E"/>
    <w:rsid w:val="0012260C"/>
    <w:rsid w:val="00131C22"/>
    <w:rsid w:val="00146454"/>
    <w:rsid w:val="00150C2A"/>
    <w:rsid w:val="001543AC"/>
    <w:rsid w:val="00154A18"/>
    <w:rsid w:val="00154CF3"/>
    <w:rsid w:val="00154EEF"/>
    <w:rsid w:val="00162D11"/>
    <w:rsid w:val="00162D27"/>
    <w:rsid w:val="0018114A"/>
    <w:rsid w:val="00197F43"/>
    <w:rsid w:val="001A49DD"/>
    <w:rsid w:val="001A590C"/>
    <w:rsid w:val="001B2DAC"/>
    <w:rsid w:val="001B34C9"/>
    <w:rsid w:val="001D12DB"/>
    <w:rsid w:val="001F35AB"/>
    <w:rsid w:val="001F65E5"/>
    <w:rsid w:val="002116ED"/>
    <w:rsid w:val="00234C14"/>
    <w:rsid w:val="002355EA"/>
    <w:rsid w:val="00235B44"/>
    <w:rsid w:val="00236123"/>
    <w:rsid w:val="00242340"/>
    <w:rsid w:val="00250A26"/>
    <w:rsid w:val="00253778"/>
    <w:rsid w:val="0025530A"/>
    <w:rsid w:val="002554F5"/>
    <w:rsid w:val="0025716F"/>
    <w:rsid w:val="0026238D"/>
    <w:rsid w:val="00270EC4"/>
    <w:rsid w:val="00271274"/>
    <w:rsid w:val="002740EA"/>
    <w:rsid w:val="00284AB4"/>
    <w:rsid w:val="00294682"/>
    <w:rsid w:val="002A0D60"/>
    <w:rsid w:val="002B04ED"/>
    <w:rsid w:val="002C0156"/>
    <w:rsid w:val="002C0AB7"/>
    <w:rsid w:val="002C2A67"/>
    <w:rsid w:val="002C68B5"/>
    <w:rsid w:val="002D624B"/>
    <w:rsid w:val="002E1563"/>
    <w:rsid w:val="002F02EA"/>
    <w:rsid w:val="0033114E"/>
    <w:rsid w:val="00334FBB"/>
    <w:rsid w:val="00335EA4"/>
    <w:rsid w:val="00350647"/>
    <w:rsid w:val="0035655B"/>
    <w:rsid w:val="003636E7"/>
    <w:rsid w:val="0037157D"/>
    <w:rsid w:val="00372129"/>
    <w:rsid w:val="00372B70"/>
    <w:rsid w:val="00383C48"/>
    <w:rsid w:val="00387DF1"/>
    <w:rsid w:val="0039253B"/>
    <w:rsid w:val="00392AD0"/>
    <w:rsid w:val="003A1715"/>
    <w:rsid w:val="003B5B17"/>
    <w:rsid w:val="003B76AD"/>
    <w:rsid w:val="003B7A0D"/>
    <w:rsid w:val="003C45EE"/>
    <w:rsid w:val="003D6F77"/>
    <w:rsid w:val="003E5004"/>
    <w:rsid w:val="003F0D24"/>
    <w:rsid w:val="003F22E7"/>
    <w:rsid w:val="003F63F1"/>
    <w:rsid w:val="003F6D61"/>
    <w:rsid w:val="003F7D79"/>
    <w:rsid w:val="004038E7"/>
    <w:rsid w:val="00405F0E"/>
    <w:rsid w:val="00406D7E"/>
    <w:rsid w:val="00407A75"/>
    <w:rsid w:val="0041380E"/>
    <w:rsid w:val="00422F8E"/>
    <w:rsid w:val="004338CF"/>
    <w:rsid w:val="0043733F"/>
    <w:rsid w:val="00440448"/>
    <w:rsid w:val="00442F5E"/>
    <w:rsid w:val="00446FBB"/>
    <w:rsid w:val="00453D9F"/>
    <w:rsid w:val="00461F08"/>
    <w:rsid w:val="004639E0"/>
    <w:rsid w:val="00464FFE"/>
    <w:rsid w:val="00466ADA"/>
    <w:rsid w:val="00467604"/>
    <w:rsid w:val="00480056"/>
    <w:rsid w:val="0048782E"/>
    <w:rsid w:val="004B4CE8"/>
    <w:rsid w:val="004C6673"/>
    <w:rsid w:val="004C729D"/>
    <w:rsid w:val="004D3E6D"/>
    <w:rsid w:val="004D44BA"/>
    <w:rsid w:val="004D4EA0"/>
    <w:rsid w:val="004D661E"/>
    <w:rsid w:val="004E014E"/>
    <w:rsid w:val="004E0EAC"/>
    <w:rsid w:val="004E159A"/>
    <w:rsid w:val="004E5167"/>
    <w:rsid w:val="004F5796"/>
    <w:rsid w:val="00511464"/>
    <w:rsid w:val="0051328C"/>
    <w:rsid w:val="00520C1A"/>
    <w:rsid w:val="00523ABA"/>
    <w:rsid w:val="00527F53"/>
    <w:rsid w:val="00531A46"/>
    <w:rsid w:val="0053463E"/>
    <w:rsid w:val="00542735"/>
    <w:rsid w:val="00546DFC"/>
    <w:rsid w:val="00552FFB"/>
    <w:rsid w:val="00587F1B"/>
    <w:rsid w:val="005915B4"/>
    <w:rsid w:val="005946F5"/>
    <w:rsid w:val="005A1E27"/>
    <w:rsid w:val="005A7176"/>
    <w:rsid w:val="005B0288"/>
    <w:rsid w:val="005C5057"/>
    <w:rsid w:val="005D35E7"/>
    <w:rsid w:val="005D3643"/>
    <w:rsid w:val="005E4313"/>
    <w:rsid w:val="005F2530"/>
    <w:rsid w:val="005F30B5"/>
    <w:rsid w:val="005F54C9"/>
    <w:rsid w:val="0060078D"/>
    <w:rsid w:val="00601133"/>
    <w:rsid w:val="0060370B"/>
    <w:rsid w:val="0061200E"/>
    <w:rsid w:val="006257F5"/>
    <w:rsid w:val="00655609"/>
    <w:rsid w:val="00657D17"/>
    <w:rsid w:val="00660492"/>
    <w:rsid w:val="00660E4C"/>
    <w:rsid w:val="006639BA"/>
    <w:rsid w:val="006643A4"/>
    <w:rsid w:val="00666164"/>
    <w:rsid w:val="00680201"/>
    <w:rsid w:val="006907A5"/>
    <w:rsid w:val="00692064"/>
    <w:rsid w:val="00695C6E"/>
    <w:rsid w:val="006B1AD3"/>
    <w:rsid w:val="006B5A86"/>
    <w:rsid w:val="006C263A"/>
    <w:rsid w:val="006C4EF0"/>
    <w:rsid w:val="006C59C8"/>
    <w:rsid w:val="006C6125"/>
    <w:rsid w:val="006C6DB9"/>
    <w:rsid w:val="006D4CD6"/>
    <w:rsid w:val="006E0FCC"/>
    <w:rsid w:val="006E3092"/>
    <w:rsid w:val="006F06A2"/>
    <w:rsid w:val="006F242C"/>
    <w:rsid w:val="006F29CA"/>
    <w:rsid w:val="00700162"/>
    <w:rsid w:val="00711C9E"/>
    <w:rsid w:val="00712D91"/>
    <w:rsid w:val="0071635C"/>
    <w:rsid w:val="00723431"/>
    <w:rsid w:val="00743473"/>
    <w:rsid w:val="00746C19"/>
    <w:rsid w:val="007472D0"/>
    <w:rsid w:val="00750F97"/>
    <w:rsid w:val="007524FB"/>
    <w:rsid w:val="007551D6"/>
    <w:rsid w:val="00756B83"/>
    <w:rsid w:val="00756C9C"/>
    <w:rsid w:val="0077105A"/>
    <w:rsid w:val="00773FDC"/>
    <w:rsid w:val="007740F2"/>
    <w:rsid w:val="00781F13"/>
    <w:rsid w:val="007867D0"/>
    <w:rsid w:val="00792062"/>
    <w:rsid w:val="00793A71"/>
    <w:rsid w:val="007A26E8"/>
    <w:rsid w:val="007A5C34"/>
    <w:rsid w:val="007B01AA"/>
    <w:rsid w:val="007B4A36"/>
    <w:rsid w:val="007D3971"/>
    <w:rsid w:val="007D4025"/>
    <w:rsid w:val="007E219C"/>
    <w:rsid w:val="007E5D7B"/>
    <w:rsid w:val="007F3AD6"/>
    <w:rsid w:val="007F612D"/>
    <w:rsid w:val="008034E9"/>
    <w:rsid w:val="008052EB"/>
    <w:rsid w:val="00812490"/>
    <w:rsid w:val="00812642"/>
    <w:rsid w:val="00833A55"/>
    <w:rsid w:val="00851CD3"/>
    <w:rsid w:val="00854F9E"/>
    <w:rsid w:val="00860590"/>
    <w:rsid w:val="008631F2"/>
    <w:rsid w:val="0086430B"/>
    <w:rsid w:val="008653CF"/>
    <w:rsid w:val="00867F18"/>
    <w:rsid w:val="00871A2D"/>
    <w:rsid w:val="00874142"/>
    <w:rsid w:val="00877722"/>
    <w:rsid w:val="00886D6B"/>
    <w:rsid w:val="00891E2F"/>
    <w:rsid w:val="00892923"/>
    <w:rsid w:val="00896390"/>
    <w:rsid w:val="008A283A"/>
    <w:rsid w:val="008A3855"/>
    <w:rsid w:val="008A7111"/>
    <w:rsid w:val="008C22A4"/>
    <w:rsid w:val="008C562F"/>
    <w:rsid w:val="008D0F52"/>
    <w:rsid w:val="008D2CAE"/>
    <w:rsid w:val="008D601F"/>
    <w:rsid w:val="008D6BE4"/>
    <w:rsid w:val="008E03AD"/>
    <w:rsid w:val="008E29BC"/>
    <w:rsid w:val="008E4774"/>
    <w:rsid w:val="008F5401"/>
    <w:rsid w:val="00901D71"/>
    <w:rsid w:val="009033A9"/>
    <w:rsid w:val="00906729"/>
    <w:rsid w:val="00906B98"/>
    <w:rsid w:val="0091643D"/>
    <w:rsid w:val="009230AA"/>
    <w:rsid w:val="00926EBF"/>
    <w:rsid w:val="009277CC"/>
    <w:rsid w:val="00927930"/>
    <w:rsid w:val="00942C23"/>
    <w:rsid w:val="00946AD1"/>
    <w:rsid w:val="00952B63"/>
    <w:rsid w:val="0096342B"/>
    <w:rsid w:val="009648BF"/>
    <w:rsid w:val="009757FF"/>
    <w:rsid w:val="009813D4"/>
    <w:rsid w:val="00983506"/>
    <w:rsid w:val="009852F5"/>
    <w:rsid w:val="00987CA8"/>
    <w:rsid w:val="009A67CF"/>
    <w:rsid w:val="009C22CE"/>
    <w:rsid w:val="009C40B3"/>
    <w:rsid w:val="009C7E68"/>
    <w:rsid w:val="009D2833"/>
    <w:rsid w:val="009D7960"/>
    <w:rsid w:val="009E1977"/>
    <w:rsid w:val="009E42A6"/>
    <w:rsid w:val="009F2CB0"/>
    <w:rsid w:val="00A04564"/>
    <w:rsid w:val="00A152C9"/>
    <w:rsid w:val="00A2742A"/>
    <w:rsid w:val="00A33E34"/>
    <w:rsid w:val="00A40E4C"/>
    <w:rsid w:val="00A461EE"/>
    <w:rsid w:val="00A47A70"/>
    <w:rsid w:val="00A52565"/>
    <w:rsid w:val="00A54FF4"/>
    <w:rsid w:val="00A71C72"/>
    <w:rsid w:val="00A75D23"/>
    <w:rsid w:val="00A80AF7"/>
    <w:rsid w:val="00A8275A"/>
    <w:rsid w:val="00A90D99"/>
    <w:rsid w:val="00A9377E"/>
    <w:rsid w:val="00AA0C03"/>
    <w:rsid w:val="00AA248A"/>
    <w:rsid w:val="00AA35A5"/>
    <w:rsid w:val="00AB335D"/>
    <w:rsid w:val="00AB512D"/>
    <w:rsid w:val="00AB703C"/>
    <w:rsid w:val="00AC1576"/>
    <w:rsid w:val="00AD61A2"/>
    <w:rsid w:val="00AD6E14"/>
    <w:rsid w:val="00AE3B5C"/>
    <w:rsid w:val="00AE4693"/>
    <w:rsid w:val="00AF68C9"/>
    <w:rsid w:val="00B017DF"/>
    <w:rsid w:val="00B0443F"/>
    <w:rsid w:val="00B13018"/>
    <w:rsid w:val="00B175AC"/>
    <w:rsid w:val="00B21150"/>
    <w:rsid w:val="00B2589F"/>
    <w:rsid w:val="00B421E0"/>
    <w:rsid w:val="00B424C6"/>
    <w:rsid w:val="00B44B11"/>
    <w:rsid w:val="00B46137"/>
    <w:rsid w:val="00B46B5A"/>
    <w:rsid w:val="00B5196A"/>
    <w:rsid w:val="00B57587"/>
    <w:rsid w:val="00B57EF2"/>
    <w:rsid w:val="00B61AAD"/>
    <w:rsid w:val="00B7009E"/>
    <w:rsid w:val="00B72112"/>
    <w:rsid w:val="00B727A8"/>
    <w:rsid w:val="00B859D2"/>
    <w:rsid w:val="00BA0AE7"/>
    <w:rsid w:val="00BA4D5F"/>
    <w:rsid w:val="00BB7613"/>
    <w:rsid w:val="00C00293"/>
    <w:rsid w:val="00C11A71"/>
    <w:rsid w:val="00C23BEF"/>
    <w:rsid w:val="00C27063"/>
    <w:rsid w:val="00C3554B"/>
    <w:rsid w:val="00C36C77"/>
    <w:rsid w:val="00C4160E"/>
    <w:rsid w:val="00C609EF"/>
    <w:rsid w:val="00C64CAD"/>
    <w:rsid w:val="00C70824"/>
    <w:rsid w:val="00C72143"/>
    <w:rsid w:val="00CA1738"/>
    <w:rsid w:val="00CA3AEB"/>
    <w:rsid w:val="00CA715B"/>
    <w:rsid w:val="00CB2BF8"/>
    <w:rsid w:val="00CC325C"/>
    <w:rsid w:val="00CD46B3"/>
    <w:rsid w:val="00CE1150"/>
    <w:rsid w:val="00CE1BDD"/>
    <w:rsid w:val="00CE29F8"/>
    <w:rsid w:val="00CF1D3E"/>
    <w:rsid w:val="00CF3589"/>
    <w:rsid w:val="00D060EB"/>
    <w:rsid w:val="00D21C85"/>
    <w:rsid w:val="00D22E83"/>
    <w:rsid w:val="00D3182F"/>
    <w:rsid w:val="00D35871"/>
    <w:rsid w:val="00D4407E"/>
    <w:rsid w:val="00D54406"/>
    <w:rsid w:val="00D5450B"/>
    <w:rsid w:val="00D64518"/>
    <w:rsid w:val="00D65E2A"/>
    <w:rsid w:val="00D716BC"/>
    <w:rsid w:val="00D74695"/>
    <w:rsid w:val="00D74A08"/>
    <w:rsid w:val="00D77DF5"/>
    <w:rsid w:val="00DB08A5"/>
    <w:rsid w:val="00DB5278"/>
    <w:rsid w:val="00DB6836"/>
    <w:rsid w:val="00DC20E7"/>
    <w:rsid w:val="00DF35F5"/>
    <w:rsid w:val="00E01F49"/>
    <w:rsid w:val="00E0714F"/>
    <w:rsid w:val="00E24118"/>
    <w:rsid w:val="00E27FEE"/>
    <w:rsid w:val="00E30F8A"/>
    <w:rsid w:val="00E33144"/>
    <w:rsid w:val="00E8028A"/>
    <w:rsid w:val="00E8556E"/>
    <w:rsid w:val="00E97C61"/>
    <w:rsid w:val="00EA4792"/>
    <w:rsid w:val="00EA6FBB"/>
    <w:rsid w:val="00EB0932"/>
    <w:rsid w:val="00EB54D2"/>
    <w:rsid w:val="00ED638C"/>
    <w:rsid w:val="00EE6006"/>
    <w:rsid w:val="00EE648B"/>
    <w:rsid w:val="00EF4948"/>
    <w:rsid w:val="00F0110C"/>
    <w:rsid w:val="00F04E0D"/>
    <w:rsid w:val="00F0588B"/>
    <w:rsid w:val="00F34FD2"/>
    <w:rsid w:val="00F500E4"/>
    <w:rsid w:val="00F50AB4"/>
    <w:rsid w:val="00F51E3E"/>
    <w:rsid w:val="00F57E07"/>
    <w:rsid w:val="00F84FAD"/>
    <w:rsid w:val="00F860CE"/>
    <w:rsid w:val="00FA194E"/>
    <w:rsid w:val="00FD6F80"/>
    <w:rsid w:val="00FE02A3"/>
    <w:rsid w:val="00FE31E6"/>
    <w:rsid w:val="00FF2D47"/>
    <w:rsid w:val="00FF470B"/>
    <w:rsid w:val="00FF661F"/>
    <w:rsid w:val="00FF6DE9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A2831"/>
  <w15:docId w15:val="{93D1EEF2-F829-45ED-A6D9-0F07FDB3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2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7009E"/>
    <w:pPr>
      <w:spacing w:before="100" w:beforeAutospacing="1" w:after="100" w:afterAutospacing="1"/>
      <w:outlineLvl w:val="1"/>
    </w:pPr>
    <w:rPr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7009E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Strong">
    <w:name w:val="Strong"/>
    <w:uiPriority w:val="22"/>
    <w:qFormat/>
    <w:rsid w:val="00B7009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B70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38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2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38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6AEF-B3CB-4AFC-BB7D-3CA8F184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ACC02</dc:creator>
  <cp:lastModifiedBy>Công ty Cổ phần Chế biến gỗ Thuận An</cp:lastModifiedBy>
  <cp:revision>46</cp:revision>
  <cp:lastPrinted>2026-03-31T03:03:00Z</cp:lastPrinted>
  <dcterms:created xsi:type="dcterms:W3CDTF">2022-02-19T03:14:00Z</dcterms:created>
  <dcterms:modified xsi:type="dcterms:W3CDTF">2026-04-28T03:17:00Z</dcterms:modified>
</cp:coreProperties>
</file>